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191C12" w14:textId="0FC002D7" w:rsidR="0070164A" w:rsidRPr="00C10504" w:rsidRDefault="0070164A">
      <w:pPr>
        <w:rPr>
          <w:rFonts w:ascii="Arial" w:hAnsi="Arial" w:cs="Arial"/>
          <w:color w:val="0070C0"/>
          <w:sz w:val="22"/>
          <w:szCs w:val="22"/>
        </w:rPr>
      </w:pPr>
      <w:r w:rsidRPr="00C10504">
        <w:rPr>
          <w:rFonts w:ascii="Arial" w:hAnsi="Arial" w:cs="Arial"/>
          <w:color w:val="0070C0"/>
          <w:sz w:val="22"/>
          <w:szCs w:val="22"/>
        </w:rPr>
        <w:t>Subject line:</w:t>
      </w:r>
      <w:r w:rsidR="004B7781" w:rsidRPr="00C10504">
        <w:rPr>
          <w:rFonts w:ascii="Arial" w:hAnsi="Arial" w:cs="Arial"/>
          <w:color w:val="0070C0"/>
          <w:sz w:val="22"/>
          <w:szCs w:val="22"/>
        </w:rPr>
        <w:t xml:space="preserve"> </w:t>
      </w:r>
      <w:r w:rsidR="003F57BE">
        <w:rPr>
          <w:rFonts w:ascii="Arial" w:eastAsia="Times New Roman" w:hAnsi="Arial" w:cs="Arial"/>
          <w:color w:val="000000"/>
          <w:sz w:val="22"/>
          <w:szCs w:val="22"/>
          <w:lang w:eastAsia="en-GB"/>
        </w:rPr>
        <w:t xml:space="preserve">Last chance to register – book </w:t>
      </w:r>
      <w:r w:rsidR="004B7781" w:rsidRPr="00C10504">
        <w:rPr>
          <w:rFonts w:ascii="Arial" w:eastAsia="Times New Roman" w:hAnsi="Arial" w:cs="Arial"/>
          <w:color w:val="000000"/>
          <w:sz w:val="22"/>
          <w:szCs w:val="22"/>
          <w:lang w:eastAsia="en-GB"/>
        </w:rPr>
        <w:t xml:space="preserve">your place at the 7th </w:t>
      </w:r>
      <w:proofErr w:type="spellStart"/>
      <w:r w:rsidR="004B7781" w:rsidRPr="00C10504">
        <w:rPr>
          <w:rFonts w:ascii="Arial" w:eastAsia="Times New Roman" w:hAnsi="Arial" w:cs="Arial"/>
          <w:color w:val="000000"/>
          <w:sz w:val="22"/>
          <w:szCs w:val="22"/>
          <w:lang w:eastAsia="en-GB"/>
        </w:rPr>
        <w:t>EuCheMS</w:t>
      </w:r>
      <w:proofErr w:type="spellEnd"/>
      <w:r w:rsidR="004B7781" w:rsidRPr="00C10504">
        <w:rPr>
          <w:rFonts w:ascii="Arial" w:eastAsia="Times New Roman" w:hAnsi="Arial" w:cs="Arial"/>
          <w:color w:val="000000"/>
          <w:sz w:val="22"/>
          <w:szCs w:val="22"/>
          <w:lang w:eastAsia="en-GB"/>
        </w:rPr>
        <w:t xml:space="preserve"> Chemistry Congress</w:t>
      </w:r>
      <w:r w:rsidR="00126506" w:rsidRPr="00C10504">
        <w:rPr>
          <w:rFonts w:ascii="Arial" w:eastAsia="Times New Roman" w:hAnsi="Arial" w:cs="Arial"/>
          <w:color w:val="000000"/>
          <w:sz w:val="22"/>
          <w:szCs w:val="22"/>
          <w:lang w:eastAsia="en-GB"/>
        </w:rPr>
        <w:t xml:space="preserve"> by </w:t>
      </w:r>
      <w:r w:rsidR="007B3A3F">
        <w:rPr>
          <w:rFonts w:ascii="Arial" w:eastAsia="Times New Roman" w:hAnsi="Arial" w:cs="Arial"/>
          <w:color w:val="000000"/>
          <w:sz w:val="22"/>
          <w:szCs w:val="22"/>
          <w:lang w:eastAsia="en-GB"/>
        </w:rPr>
        <w:t>9 August</w:t>
      </w:r>
    </w:p>
    <w:p w14:paraId="48855EDC" w14:textId="3F94E6E7" w:rsidR="00126506" w:rsidRPr="00C10504" w:rsidRDefault="00126506" w:rsidP="00126506">
      <w:pPr>
        <w:rPr>
          <w:rFonts w:ascii="Arial" w:hAnsi="Arial" w:cs="Arial"/>
          <w:b/>
          <w:sz w:val="22"/>
          <w:szCs w:val="22"/>
        </w:rPr>
      </w:pPr>
    </w:p>
    <w:p w14:paraId="4E6B029C" w14:textId="5FC413EA" w:rsidR="00126506" w:rsidRPr="00C10504" w:rsidRDefault="00126506" w:rsidP="00126506">
      <w:pPr>
        <w:rPr>
          <w:rFonts w:ascii="Arial" w:hAnsi="Arial" w:cs="Arial"/>
          <w:color w:val="0070C0"/>
          <w:sz w:val="22"/>
          <w:szCs w:val="22"/>
        </w:rPr>
      </w:pPr>
      <w:r w:rsidRPr="00C10504">
        <w:rPr>
          <w:rFonts w:ascii="Arial" w:hAnsi="Arial" w:cs="Arial"/>
          <w:color w:val="0070C0"/>
          <w:sz w:val="22"/>
          <w:szCs w:val="22"/>
        </w:rPr>
        <w:t>Email body:</w:t>
      </w:r>
    </w:p>
    <w:p w14:paraId="003CE662" w14:textId="3B5EE012" w:rsidR="00126506" w:rsidRPr="00C10504" w:rsidRDefault="00126506" w:rsidP="00126506">
      <w:pPr>
        <w:rPr>
          <w:rFonts w:ascii="Arial" w:hAnsi="Arial" w:cs="Arial"/>
          <w:color w:val="0070C0"/>
          <w:sz w:val="22"/>
          <w:szCs w:val="22"/>
        </w:rPr>
      </w:pPr>
    </w:p>
    <w:p w14:paraId="648AF14C" w14:textId="366D83CF" w:rsidR="00AD1478" w:rsidRDefault="00AD1478" w:rsidP="00126506">
      <w:pPr>
        <w:rPr>
          <w:rFonts w:ascii="Arial" w:hAnsi="Arial" w:cs="Arial"/>
          <w:b/>
          <w:sz w:val="22"/>
          <w:szCs w:val="22"/>
        </w:rPr>
      </w:pPr>
      <w:r>
        <w:rPr>
          <w:rFonts w:ascii="Arial" w:hAnsi="Arial" w:cs="Arial"/>
          <w:b/>
          <w:noProof/>
          <w:sz w:val="22"/>
          <w:szCs w:val="22"/>
          <w:lang w:eastAsia="en-GB"/>
        </w:rPr>
        <w:drawing>
          <wp:inline distT="0" distB="0" distL="0" distR="0" wp14:anchorId="22667E5B" wp14:editId="2801111B">
            <wp:extent cx="5684808" cy="246362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M-037-17_EuCheMS 2018_email Header Left 450px x 195px_WEB.jpg"/>
                    <pic:cNvPicPr/>
                  </pic:nvPicPr>
                  <pic:blipFill>
                    <a:blip r:embed="rId5">
                      <a:extLst>
                        <a:ext uri="{28A0092B-C50C-407E-A947-70E740481C1C}">
                          <a14:useLocalDpi xmlns:a14="http://schemas.microsoft.com/office/drawing/2010/main" val="0"/>
                        </a:ext>
                      </a:extLst>
                    </a:blip>
                    <a:stretch>
                      <a:fillRect/>
                    </a:stretch>
                  </pic:blipFill>
                  <pic:spPr>
                    <a:xfrm>
                      <a:off x="0" y="0"/>
                      <a:ext cx="5710534" cy="2474776"/>
                    </a:xfrm>
                    <a:prstGeom prst="rect">
                      <a:avLst/>
                    </a:prstGeom>
                  </pic:spPr>
                </pic:pic>
              </a:graphicData>
            </a:graphic>
          </wp:inline>
        </w:drawing>
      </w:r>
    </w:p>
    <w:p w14:paraId="606DE35E" w14:textId="77777777" w:rsidR="003F3F2D" w:rsidRPr="00C10504" w:rsidRDefault="003F3F2D" w:rsidP="003F3F2D">
      <w:pPr>
        <w:rPr>
          <w:rFonts w:ascii="Arial" w:hAnsi="Arial" w:cs="Arial"/>
          <w:b/>
          <w:color w:val="0070C0"/>
          <w:sz w:val="22"/>
          <w:szCs w:val="22"/>
        </w:rPr>
      </w:pPr>
      <w:r w:rsidRPr="00C10504">
        <w:rPr>
          <w:rFonts w:ascii="Arial" w:hAnsi="Arial" w:cs="Arial"/>
          <w:b/>
          <w:sz w:val="22"/>
          <w:szCs w:val="22"/>
        </w:rPr>
        <w:t xml:space="preserve">7th </w:t>
      </w:r>
      <w:proofErr w:type="spellStart"/>
      <w:r w:rsidRPr="00C10504">
        <w:rPr>
          <w:rFonts w:ascii="Arial" w:hAnsi="Arial" w:cs="Arial"/>
          <w:b/>
          <w:sz w:val="22"/>
          <w:szCs w:val="22"/>
        </w:rPr>
        <w:t>EuCheMS</w:t>
      </w:r>
      <w:proofErr w:type="spellEnd"/>
      <w:r w:rsidRPr="00C10504">
        <w:rPr>
          <w:rFonts w:ascii="Arial" w:hAnsi="Arial" w:cs="Arial"/>
          <w:b/>
          <w:sz w:val="22"/>
          <w:szCs w:val="22"/>
        </w:rPr>
        <w:t xml:space="preserve"> Chemistry Congress 2018</w:t>
      </w:r>
    </w:p>
    <w:p w14:paraId="72B87D9D" w14:textId="77777777" w:rsidR="003F3F2D" w:rsidRPr="00C10504" w:rsidRDefault="003F3F2D" w:rsidP="003F3F2D">
      <w:pPr>
        <w:contextualSpacing/>
        <w:rPr>
          <w:rFonts w:ascii="Arial" w:hAnsi="Arial" w:cs="Arial"/>
          <w:sz w:val="22"/>
          <w:szCs w:val="22"/>
        </w:rPr>
      </w:pPr>
      <w:r w:rsidRPr="00C10504">
        <w:rPr>
          <w:rFonts w:ascii="Arial" w:hAnsi="Arial" w:cs="Arial"/>
          <w:sz w:val="22"/>
          <w:szCs w:val="22"/>
        </w:rPr>
        <w:t>Molecular frontiers and global challenges</w:t>
      </w:r>
    </w:p>
    <w:p w14:paraId="2AB7E287" w14:textId="77777777" w:rsidR="003F3F2D" w:rsidRPr="00C10504" w:rsidRDefault="003F3F2D" w:rsidP="003F3F2D">
      <w:pPr>
        <w:contextualSpacing/>
        <w:rPr>
          <w:rFonts w:ascii="Arial" w:hAnsi="Arial" w:cs="Arial"/>
          <w:sz w:val="22"/>
          <w:szCs w:val="22"/>
        </w:rPr>
      </w:pPr>
      <w:r w:rsidRPr="00C10504">
        <w:rPr>
          <w:rFonts w:ascii="Arial" w:hAnsi="Arial" w:cs="Arial"/>
          <w:sz w:val="22"/>
          <w:szCs w:val="22"/>
        </w:rPr>
        <w:t xml:space="preserve">26–30 August 2018 </w:t>
      </w:r>
    </w:p>
    <w:p w14:paraId="6B7A1D7F" w14:textId="77777777" w:rsidR="003F3F2D" w:rsidRPr="00C10504" w:rsidRDefault="003F3F2D" w:rsidP="003F3F2D">
      <w:pPr>
        <w:contextualSpacing/>
        <w:rPr>
          <w:rFonts w:ascii="Arial" w:hAnsi="Arial" w:cs="Arial"/>
          <w:sz w:val="22"/>
          <w:szCs w:val="22"/>
        </w:rPr>
      </w:pPr>
      <w:r w:rsidRPr="00C10504">
        <w:rPr>
          <w:rFonts w:ascii="Arial" w:hAnsi="Arial" w:cs="Arial"/>
          <w:sz w:val="22"/>
          <w:szCs w:val="22"/>
        </w:rPr>
        <w:t>ACC Liverpool, UK</w:t>
      </w:r>
    </w:p>
    <w:p w14:paraId="46CA83C7" w14:textId="77777777" w:rsidR="003F3F2D" w:rsidRPr="00C10504" w:rsidRDefault="004D16AA" w:rsidP="003F3F2D">
      <w:pPr>
        <w:rPr>
          <w:rFonts w:ascii="Arial" w:hAnsi="Arial" w:cs="Arial"/>
          <w:color w:val="0070C0"/>
          <w:sz w:val="22"/>
          <w:szCs w:val="22"/>
        </w:rPr>
      </w:pPr>
      <w:hyperlink r:id="rId6" w:history="1">
        <w:r w:rsidR="003F3F2D" w:rsidRPr="00C10504">
          <w:rPr>
            <w:rStyle w:val="Hyperlink"/>
            <w:rFonts w:ascii="Arial" w:hAnsi="Arial" w:cs="Arial"/>
            <w:sz w:val="22"/>
            <w:szCs w:val="22"/>
          </w:rPr>
          <w:t>https://www.euchems2018.org</w:t>
        </w:r>
      </w:hyperlink>
    </w:p>
    <w:p w14:paraId="13F8E5BA" w14:textId="77777777" w:rsidR="0070164A" w:rsidRPr="00C10504" w:rsidRDefault="0070164A" w:rsidP="0070164A">
      <w:pPr>
        <w:rPr>
          <w:rFonts w:ascii="Arial" w:hAnsi="Arial" w:cs="Arial"/>
          <w:color w:val="0070C0"/>
          <w:sz w:val="22"/>
          <w:szCs w:val="22"/>
        </w:rPr>
      </w:pPr>
    </w:p>
    <w:p w14:paraId="64585A21" w14:textId="77777777" w:rsidR="00126506" w:rsidRPr="00C10504" w:rsidRDefault="00126506" w:rsidP="0070164A">
      <w:pPr>
        <w:rPr>
          <w:rFonts w:ascii="Arial" w:hAnsi="Arial" w:cs="Arial"/>
          <w:sz w:val="22"/>
          <w:szCs w:val="22"/>
        </w:rPr>
      </w:pPr>
    </w:p>
    <w:p w14:paraId="4C8A6A75" w14:textId="04D7C2C9" w:rsidR="0070164A" w:rsidRPr="00C10504" w:rsidRDefault="00126506" w:rsidP="0070164A">
      <w:pPr>
        <w:rPr>
          <w:rFonts w:ascii="Arial" w:hAnsi="Arial" w:cs="Arial"/>
          <w:sz w:val="22"/>
          <w:szCs w:val="22"/>
        </w:rPr>
      </w:pPr>
      <w:r w:rsidRPr="00C10504">
        <w:rPr>
          <w:rFonts w:ascii="Arial" w:hAnsi="Arial" w:cs="Arial"/>
          <w:sz w:val="22"/>
          <w:szCs w:val="22"/>
        </w:rPr>
        <w:t>Dear colleague,</w:t>
      </w:r>
    </w:p>
    <w:p w14:paraId="0C03969C" w14:textId="3A81890E" w:rsidR="003F57BE" w:rsidRPr="00CF74FC" w:rsidRDefault="0070164A" w:rsidP="003F57BE">
      <w:pPr>
        <w:rPr>
          <w:rFonts w:ascii="Arial" w:eastAsia="Times New Roman" w:hAnsi="Arial" w:cs="Arial"/>
          <w:sz w:val="22"/>
          <w:szCs w:val="22"/>
          <w:lang w:eastAsia="en-GB"/>
        </w:rPr>
      </w:pPr>
      <w:r w:rsidRPr="00C10504">
        <w:rPr>
          <w:rFonts w:ascii="Arial" w:eastAsia="Times New Roman" w:hAnsi="Arial" w:cs="Arial"/>
          <w:color w:val="000000"/>
          <w:sz w:val="22"/>
          <w:szCs w:val="22"/>
          <w:lang w:eastAsia="en-GB"/>
        </w:rPr>
        <w:br/>
      </w:r>
      <w:r w:rsidR="009456DD">
        <w:rPr>
          <w:rFonts w:ascii="Arial" w:eastAsia="Times New Roman" w:hAnsi="Arial" w:cs="Arial"/>
          <w:sz w:val="22"/>
          <w:szCs w:val="22"/>
          <w:lang w:eastAsia="en-GB"/>
        </w:rPr>
        <w:t>With a focus on</w:t>
      </w:r>
      <w:r w:rsidR="009456DD" w:rsidRPr="009456DD">
        <w:rPr>
          <w:rFonts w:ascii="Arial" w:eastAsia="Times New Roman" w:hAnsi="Arial" w:cs="Arial"/>
          <w:sz w:val="22"/>
          <w:szCs w:val="22"/>
          <w:lang w:eastAsia="en-GB"/>
        </w:rPr>
        <w:t xml:space="preserve"> strengthen</w:t>
      </w:r>
      <w:r w:rsidR="009456DD">
        <w:rPr>
          <w:rFonts w:ascii="Arial" w:eastAsia="Times New Roman" w:hAnsi="Arial" w:cs="Arial"/>
          <w:sz w:val="22"/>
          <w:szCs w:val="22"/>
          <w:lang w:eastAsia="en-GB"/>
        </w:rPr>
        <w:t>ing</w:t>
      </w:r>
      <w:r w:rsidR="009456DD" w:rsidRPr="009456DD">
        <w:rPr>
          <w:rFonts w:ascii="Arial" w:eastAsia="Times New Roman" w:hAnsi="Arial" w:cs="Arial"/>
          <w:sz w:val="22"/>
          <w:szCs w:val="22"/>
          <w:lang w:eastAsia="en-GB"/>
        </w:rPr>
        <w:t xml:space="preserve"> links across European science and develop</w:t>
      </w:r>
      <w:r w:rsidR="009456DD">
        <w:rPr>
          <w:rFonts w:ascii="Arial" w:eastAsia="Times New Roman" w:hAnsi="Arial" w:cs="Arial"/>
          <w:sz w:val="22"/>
          <w:szCs w:val="22"/>
          <w:lang w:eastAsia="en-GB"/>
        </w:rPr>
        <w:t xml:space="preserve">ing Europe’s links to the world, </w:t>
      </w:r>
      <w:r w:rsidR="004D16AA">
        <w:rPr>
          <w:rFonts w:ascii="Arial" w:eastAsia="Times New Roman" w:hAnsi="Arial" w:cs="Arial"/>
          <w:sz w:val="22"/>
          <w:szCs w:val="22"/>
          <w:lang w:eastAsia="en-GB"/>
        </w:rPr>
        <w:t>we are</w:t>
      </w:r>
      <w:r w:rsidR="009456DD" w:rsidRPr="009456DD">
        <w:rPr>
          <w:rFonts w:ascii="Arial" w:eastAsia="Times New Roman" w:hAnsi="Arial" w:cs="Arial"/>
          <w:sz w:val="22"/>
          <w:szCs w:val="22"/>
          <w:lang w:eastAsia="en-GB"/>
        </w:rPr>
        <w:t xml:space="preserve"> proud to host a congress that welcomes chemists from across Europe and further afield to the UK.</w:t>
      </w:r>
    </w:p>
    <w:p w14:paraId="00B5A449" w14:textId="77777777" w:rsidR="003F57BE" w:rsidRPr="00CF74FC" w:rsidRDefault="003F57BE" w:rsidP="003F57BE">
      <w:pPr>
        <w:rPr>
          <w:rFonts w:ascii="Arial" w:eastAsia="Times New Roman" w:hAnsi="Arial" w:cs="Arial"/>
          <w:sz w:val="22"/>
          <w:szCs w:val="22"/>
          <w:lang w:eastAsia="en-GB"/>
        </w:rPr>
      </w:pPr>
      <w:r w:rsidRPr="00CF74FC">
        <w:rPr>
          <w:rFonts w:ascii="Arial" w:eastAsia="Times New Roman" w:hAnsi="Arial" w:cs="Arial"/>
          <w:sz w:val="22"/>
          <w:szCs w:val="22"/>
          <w:lang w:eastAsia="en-GB"/>
        </w:rPr>
        <w:t> </w:t>
      </w:r>
      <w:bookmarkStart w:id="0" w:name="_GoBack"/>
      <w:bookmarkEnd w:id="0"/>
    </w:p>
    <w:p w14:paraId="536C2E2E" w14:textId="77777777" w:rsidR="003F57BE" w:rsidRPr="00CF74FC" w:rsidRDefault="003F57BE" w:rsidP="003F57BE">
      <w:pPr>
        <w:rPr>
          <w:rFonts w:ascii="Arial" w:eastAsia="Times New Roman" w:hAnsi="Arial" w:cs="Arial"/>
          <w:sz w:val="22"/>
          <w:szCs w:val="22"/>
          <w:lang w:eastAsia="en-GB"/>
        </w:rPr>
      </w:pPr>
      <w:r w:rsidRPr="00CF74FC">
        <w:rPr>
          <w:rFonts w:ascii="Arial" w:eastAsia="Times New Roman" w:hAnsi="Arial" w:cs="Arial"/>
          <w:sz w:val="22"/>
          <w:szCs w:val="22"/>
          <w:lang w:eastAsia="en-GB"/>
        </w:rPr>
        <w:t>With a theme of ‘Molecular frontiers and global challenges’, the scope and scale of the 2018 congress means that there will be abundant opportunities to gather information, network and develop your knowledge alongside leaders in your field.</w:t>
      </w:r>
    </w:p>
    <w:p w14:paraId="78347440" w14:textId="77777777" w:rsidR="003F57BE" w:rsidRPr="00CF74FC" w:rsidRDefault="003F57BE" w:rsidP="003F57BE">
      <w:pPr>
        <w:rPr>
          <w:rFonts w:ascii="Arial" w:eastAsia="Times New Roman" w:hAnsi="Arial" w:cs="Arial"/>
          <w:sz w:val="22"/>
          <w:szCs w:val="22"/>
          <w:lang w:eastAsia="en-GB"/>
        </w:rPr>
      </w:pPr>
      <w:r w:rsidRPr="00CF74FC">
        <w:rPr>
          <w:rFonts w:ascii="Arial" w:eastAsia="Times New Roman" w:hAnsi="Arial" w:cs="Arial"/>
          <w:sz w:val="22"/>
          <w:szCs w:val="22"/>
          <w:lang w:eastAsia="en-GB"/>
        </w:rPr>
        <w:t> </w:t>
      </w:r>
    </w:p>
    <w:p w14:paraId="0F5CA2E1" w14:textId="1C508F37" w:rsidR="003F57BE" w:rsidRPr="00CF74FC" w:rsidRDefault="004D16AA" w:rsidP="003F57BE">
      <w:pPr>
        <w:rPr>
          <w:rFonts w:ascii="Arial" w:eastAsia="Times New Roman" w:hAnsi="Arial" w:cs="Arial"/>
          <w:sz w:val="22"/>
          <w:szCs w:val="22"/>
          <w:lang w:eastAsia="en-GB"/>
        </w:rPr>
      </w:pPr>
      <w:hyperlink r:id="rId7" w:history="1">
        <w:r w:rsidR="003F57BE" w:rsidRPr="003F57BE">
          <w:rPr>
            <w:rStyle w:val="Hyperlink"/>
            <w:rFonts w:ascii="Arial" w:eastAsia="Times New Roman" w:hAnsi="Arial" w:cs="Arial"/>
            <w:b/>
            <w:bCs/>
            <w:sz w:val="22"/>
            <w:szCs w:val="22"/>
            <w:lang w:eastAsia="en-GB"/>
          </w:rPr>
          <w:t>Register</w:t>
        </w:r>
      </w:hyperlink>
      <w:r w:rsidR="003F57BE" w:rsidRPr="00CF74FC">
        <w:rPr>
          <w:rFonts w:ascii="Arial" w:eastAsia="Times New Roman" w:hAnsi="Arial" w:cs="Arial"/>
          <w:b/>
          <w:bCs/>
          <w:sz w:val="22"/>
          <w:szCs w:val="22"/>
          <w:lang w:eastAsia="en-GB"/>
        </w:rPr>
        <w:t xml:space="preserve"> by 9</w:t>
      </w:r>
      <w:r w:rsidR="003F57BE" w:rsidRPr="00CF74FC">
        <w:rPr>
          <w:rFonts w:ascii="Arial" w:eastAsia="Times New Roman" w:hAnsi="Arial" w:cs="Arial"/>
          <w:b/>
          <w:bCs/>
          <w:sz w:val="22"/>
          <w:szCs w:val="22"/>
          <w:vertAlign w:val="superscript"/>
          <w:lang w:eastAsia="en-GB"/>
        </w:rPr>
        <w:t>th</w:t>
      </w:r>
      <w:r w:rsidR="003F57BE" w:rsidRPr="00CF74FC">
        <w:rPr>
          <w:rFonts w:ascii="Arial" w:eastAsia="Times New Roman" w:hAnsi="Arial" w:cs="Arial"/>
          <w:b/>
          <w:bCs/>
          <w:sz w:val="22"/>
          <w:szCs w:val="22"/>
          <w:lang w:eastAsia="en-GB"/>
        </w:rPr>
        <w:t xml:space="preserve"> August to:</w:t>
      </w:r>
    </w:p>
    <w:p w14:paraId="6FE14D4E" w14:textId="77777777" w:rsidR="003F57BE" w:rsidRPr="00CF74FC" w:rsidRDefault="003F57BE" w:rsidP="003F57BE">
      <w:pPr>
        <w:rPr>
          <w:rFonts w:ascii="Arial" w:eastAsia="Times New Roman" w:hAnsi="Arial" w:cs="Arial"/>
          <w:sz w:val="22"/>
          <w:szCs w:val="22"/>
          <w:lang w:eastAsia="en-GB"/>
        </w:rPr>
      </w:pPr>
      <w:r w:rsidRPr="00CF74FC">
        <w:rPr>
          <w:rFonts w:ascii="Arial" w:eastAsia="Times New Roman" w:hAnsi="Arial" w:cs="Arial"/>
          <w:sz w:val="22"/>
          <w:szCs w:val="22"/>
          <w:lang w:eastAsia="en-GB"/>
        </w:rPr>
        <w:t> </w:t>
      </w:r>
    </w:p>
    <w:p w14:paraId="71828F8B" w14:textId="3E061ED0" w:rsidR="003F57BE" w:rsidRDefault="003F57BE" w:rsidP="003F57BE">
      <w:pPr>
        <w:rPr>
          <w:rFonts w:ascii="Arial" w:eastAsia="Times New Roman" w:hAnsi="Arial" w:cs="Arial"/>
          <w:sz w:val="22"/>
          <w:szCs w:val="22"/>
          <w:lang w:eastAsia="en-GB"/>
        </w:rPr>
      </w:pPr>
      <w:r w:rsidRPr="00CF74FC">
        <w:rPr>
          <w:rFonts w:ascii="Arial" w:eastAsia="Times New Roman" w:hAnsi="Arial" w:cs="Arial"/>
          <w:sz w:val="22"/>
          <w:szCs w:val="22"/>
          <w:lang w:eastAsia="en-GB"/>
        </w:rPr>
        <w:t xml:space="preserve">Hear a wide selection of talks from field experts like Frances Arnold, Ben </w:t>
      </w:r>
      <w:proofErr w:type="spellStart"/>
      <w:r w:rsidRPr="00CF74FC">
        <w:rPr>
          <w:rFonts w:ascii="Arial" w:eastAsia="Times New Roman" w:hAnsi="Arial" w:cs="Arial"/>
          <w:sz w:val="22"/>
          <w:szCs w:val="22"/>
          <w:lang w:eastAsia="en-GB"/>
        </w:rPr>
        <w:t>Feringa</w:t>
      </w:r>
      <w:proofErr w:type="spellEnd"/>
      <w:r w:rsidRPr="00CF74FC">
        <w:rPr>
          <w:rFonts w:ascii="Arial" w:eastAsia="Times New Roman" w:hAnsi="Arial" w:cs="Arial"/>
          <w:sz w:val="22"/>
          <w:szCs w:val="22"/>
          <w:lang w:eastAsia="en-GB"/>
        </w:rPr>
        <w:t xml:space="preserve"> and Omar </w:t>
      </w:r>
      <w:proofErr w:type="spellStart"/>
      <w:r w:rsidRPr="00CF74FC">
        <w:rPr>
          <w:rFonts w:ascii="Arial" w:eastAsia="Times New Roman" w:hAnsi="Arial" w:cs="Arial"/>
          <w:sz w:val="22"/>
          <w:szCs w:val="22"/>
          <w:lang w:eastAsia="en-GB"/>
        </w:rPr>
        <w:t>Yaghi</w:t>
      </w:r>
      <w:proofErr w:type="spellEnd"/>
      <w:r w:rsidRPr="00CF74FC">
        <w:rPr>
          <w:rFonts w:ascii="Arial" w:eastAsia="Times New Roman" w:hAnsi="Arial" w:cs="Arial"/>
          <w:sz w:val="22"/>
          <w:szCs w:val="22"/>
          <w:lang w:eastAsia="en-GB"/>
        </w:rPr>
        <w:t xml:space="preserve"> across</w:t>
      </w:r>
      <w:r w:rsidRPr="003F57BE">
        <w:rPr>
          <w:rFonts w:ascii="Arial" w:eastAsia="Times New Roman" w:hAnsi="Arial" w:cs="Arial"/>
          <w:sz w:val="22"/>
          <w:szCs w:val="22"/>
          <w:lang w:eastAsia="en-GB"/>
        </w:rPr>
        <w:t xml:space="preserve"> seven </w:t>
      </w:r>
      <w:hyperlink r:id="rId8" w:history="1">
        <w:r w:rsidRPr="003F57BE">
          <w:rPr>
            <w:rStyle w:val="Hyperlink"/>
            <w:rFonts w:ascii="Arial" w:eastAsia="Times New Roman" w:hAnsi="Arial" w:cs="Arial"/>
            <w:sz w:val="22"/>
            <w:szCs w:val="22"/>
            <w:lang w:eastAsia="en-GB"/>
          </w:rPr>
          <w:t>interdisciplinary themes</w:t>
        </w:r>
      </w:hyperlink>
      <w:r w:rsidRPr="00CF74FC">
        <w:rPr>
          <w:rFonts w:ascii="Arial" w:eastAsia="Times New Roman" w:hAnsi="Arial" w:cs="Arial"/>
          <w:sz w:val="22"/>
          <w:szCs w:val="22"/>
          <w:lang w:eastAsia="en-GB"/>
        </w:rPr>
        <w:t>:</w:t>
      </w:r>
    </w:p>
    <w:p w14:paraId="3A8B2C66" w14:textId="01783870" w:rsidR="003F57BE" w:rsidRPr="003F57BE" w:rsidRDefault="003F57BE" w:rsidP="003F57BE">
      <w:pPr>
        <w:pStyle w:val="ListParagraph"/>
        <w:numPr>
          <w:ilvl w:val="0"/>
          <w:numId w:val="3"/>
        </w:numPr>
        <w:rPr>
          <w:rFonts w:eastAsia="Times New Roman"/>
          <w:lang w:eastAsia="en-GB"/>
        </w:rPr>
      </w:pPr>
      <w:r w:rsidRPr="003F57BE">
        <w:rPr>
          <w:rFonts w:eastAsia="Times New Roman"/>
          <w:lang w:eastAsia="en-GB"/>
        </w:rPr>
        <w:t>catalysis;</w:t>
      </w:r>
    </w:p>
    <w:p w14:paraId="08332351" w14:textId="38C9C41A" w:rsidR="003F57BE" w:rsidRPr="003F57BE" w:rsidRDefault="003F57BE" w:rsidP="003F57BE">
      <w:pPr>
        <w:pStyle w:val="ListParagraph"/>
        <w:numPr>
          <w:ilvl w:val="0"/>
          <w:numId w:val="3"/>
        </w:numPr>
        <w:spacing w:line="254" w:lineRule="auto"/>
        <w:rPr>
          <w:rFonts w:eastAsia="Times New Roman"/>
          <w:lang w:eastAsia="en-GB"/>
        </w:rPr>
      </w:pPr>
      <w:r w:rsidRPr="003F57BE">
        <w:rPr>
          <w:rFonts w:eastAsia="Times New Roman"/>
          <w:lang w:eastAsia="en-GB"/>
        </w:rPr>
        <w:t>chemistry in the life sciences;</w:t>
      </w:r>
    </w:p>
    <w:p w14:paraId="2CDEA13C" w14:textId="2F74F5FC" w:rsidR="003F57BE" w:rsidRPr="003F57BE" w:rsidRDefault="003F57BE" w:rsidP="003F57BE">
      <w:pPr>
        <w:pStyle w:val="ListParagraph"/>
        <w:numPr>
          <w:ilvl w:val="0"/>
          <w:numId w:val="3"/>
        </w:numPr>
        <w:spacing w:line="254" w:lineRule="auto"/>
        <w:rPr>
          <w:rFonts w:eastAsia="Times New Roman"/>
          <w:lang w:eastAsia="en-GB"/>
        </w:rPr>
      </w:pPr>
      <w:r w:rsidRPr="003F57BE">
        <w:rPr>
          <w:rFonts w:eastAsia="Times New Roman"/>
          <w:lang w:eastAsia="en-GB"/>
        </w:rPr>
        <w:t>energy, environment and sustainability;</w:t>
      </w:r>
    </w:p>
    <w:p w14:paraId="73DC4739" w14:textId="096D4B54" w:rsidR="003F57BE" w:rsidRPr="003F57BE" w:rsidRDefault="003F57BE" w:rsidP="003F57BE">
      <w:pPr>
        <w:pStyle w:val="ListParagraph"/>
        <w:numPr>
          <w:ilvl w:val="0"/>
          <w:numId w:val="3"/>
        </w:numPr>
        <w:spacing w:line="254" w:lineRule="auto"/>
        <w:rPr>
          <w:rFonts w:eastAsia="Times New Roman"/>
          <w:lang w:eastAsia="en-GB"/>
        </w:rPr>
      </w:pPr>
      <w:r w:rsidRPr="003F57BE">
        <w:rPr>
          <w:rFonts w:eastAsia="Times New Roman"/>
          <w:lang w:eastAsia="en-GB"/>
        </w:rPr>
        <w:t>inorganic chemistry advances;</w:t>
      </w:r>
    </w:p>
    <w:p w14:paraId="64A53A09" w14:textId="40EF9594" w:rsidR="003F57BE" w:rsidRPr="003F57BE" w:rsidRDefault="003F57BE" w:rsidP="003F57BE">
      <w:pPr>
        <w:pStyle w:val="ListParagraph"/>
        <w:numPr>
          <w:ilvl w:val="0"/>
          <w:numId w:val="3"/>
        </w:numPr>
        <w:spacing w:line="254" w:lineRule="auto"/>
        <w:rPr>
          <w:rFonts w:eastAsia="Times New Roman"/>
          <w:lang w:eastAsia="en-GB"/>
        </w:rPr>
      </w:pPr>
      <w:r w:rsidRPr="003F57BE">
        <w:rPr>
          <w:rFonts w:eastAsia="Times New Roman"/>
          <w:lang w:eastAsia="en-GB"/>
        </w:rPr>
        <w:t>materials, interfaces and devices;</w:t>
      </w:r>
    </w:p>
    <w:p w14:paraId="31B04D80" w14:textId="424A3438" w:rsidR="003F57BE" w:rsidRPr="003F57BE" w:rsidRDefault="003F57BE" w:rsidP="003F57BE">
      <w:pPr>
        <w:pStyle w:val="ListParagraph"/>
        <w:numPr>
          <w:ilvl w:val="0"/>
          <w:numId w:val="3"/>
        </w:numPr>
        <w:spacing w:line="254" w:lineRule="auto"/>
        <w:rPr>
          <w:rFonts w:eastAsia="Times New Roman"/>
          <w:lang w:eastAsia="en-GB"/>
        </w:rPr>
      </w:pPr>
      <w:r w:rsidRPr="003F57BE">
        <w:rPr>
          <w:rFonts w:eastAsia="Times New Roman"/>
          <w:lang w:eastAsia="en-GB"/>
        </w:rPr>
        <w:t>organic chemistry advances; and</w:t>
      </w:r>
    </w:p>
    <w:p w14:paraId="539A065C" w14:textId="4C4EAE0E" w:rsidR="003F57BE" w:rsidRPr="003F57BE" w:rsidRDefault="003F57BE" w:rsidP="003F57BE">
      <w:pPr>
        <w:pStyle w:val="ListParagraph"/>
        <w:numPr>
          <w:ilvl w:val="0"/>
          <w:numId w:val="3"/>
        </w:numPr>
        <w:spacing w:line="254" w:lineRule="auto"/>
        <w:rPr>
          <w:rFonts w:eastAsia="Times New Roman"/>
          <w:lang w:eastAsia="en-GB"/>
        </w:rPr>
      </w:pPr>
      <w:proofErr w:type="gramStart"/>
      <w:r w:rsidRPr="003F57BE">
        <w:rPr>
          <w:rFonts w:eastAsia="Times New Roman"/>
          <w:lang w:eastAsia="en-GB"/>
        </w:rPr>
        <w:t>physical</w:t>
      </w:r>
      <w:proofErr w:type="gramEnd"/>
      <w:r w:rsidRPr="003F57BE">
        <w:rPr>
          <w:rFonts w:eastAsia="Times New Roman"/>
          <w:lang w:eastAsia="en-GB"/>
        </w:rPr>
        <w:t xml:space="preserve"> and analytical chemistry advances.</w:t>
      </w:r>
    </w:p>
    <w:p w14:paraId="56F2CF9D" w14:textId="77777777" w:rsidR="003F57BE" w:rsidRPr="00CF74FC" w:rsidRDefault="003F57BE" w:rsidP="003F57BE">
      <w:pPr>
        <w:rPr>
          <w:rFonts w:ascii="Arial" w:eastAsia="Times New Roman" w:hAnsi="Arial" w:cs="Arial"/>
          <w:sz w:val="22"/>
          <w:szCs w:val="22"/>
          <w:lang w:eastAsia="en-GB"/>
        </w:rPr>
      </w:pPr>
      <w:r w:rsidRPr="00CF74FC">
        <w:rPr>
          <w:rFonts w:ascii="Arial" w:eastAsia="Times New Roman" w:hAnsi="Arial" w:cs="Arial"/>
          <w:sz w:val="22"/>
          <w:szCs w:val="22"/>
          <w:lang w:eastAsia="en-GB"/>
        </w:rPr>
        <w:t> </w:t>
      </w:r>
    </w:p>
    <w:p w14:paraId="3C138BDB" w14:textId="77777777" w:rsidR="003F57BE" w:rsidRPr="00CF74FC" w:rsidRDefault="003F57BE" w:rsidP="003F57BE">
      <w:pPr>
        <w:rPr>
          <w:rFonts w:ascii="Arial" w:eastAsia="Times New Roman" w:hAnsi="Arial" w:cs="Arial"/>
          <w:sz w:val="22"/>
          <w:szCs w:val="22"/>
          <w:lang w:eastAsia="en-GB"/>
        </w:rPr>
      </w:pPr>
      <w:r w:rsidRPr="00CF74FC">
        <w:rPr>
          <w:rFonts w:ascii="Arial" w:eastAsia="Times New Roman" w:hAnsi="Arial" w:cs="Arial"/>
          <w:sz w:val="22"/>
          <w:szCs w:val="22"/>
          <w:lang w:eastAsia="en-GB"/>
        </w:rPr>
        <w:t>Meet a diverse mix of researchers, decision makers and service providers, offering you multiple opportunities to strengthen existing connections and forge new ones.</w:t>
      </w:r>
    </w:p>
    <w:p w14:paraId="54E937E2" w14:textId="77777777" w:rsidR="003F57BE" w:rsidRPr="00CF74FC" w:rsidRDefault="003F57BE" w:rsidP="003F57BE">
      <w:pPr>
        <w:rPr>
          <w:rFonts w:ascii="Arial" w:eastAsia="Times New Roman" w:hAnsi="Arial" w:cs="Arial"/>
          <w:sz w:val="22"/>
          <w:szCs w:val="22"/>
          <w:lang w:eastAsia="en-GB"/>
        </w:rPr>
      </w:pPr>
      <w:r w:rsidRPr="00CF74FC">
        <w:rPr>
          <w:rFonts w:ascii="Arial" w:eastAsia="Times New Roman" w:hAnsi="Arial" w:cs="Arial"/>
          <w:sz w:val="22"/>
          <w:szCs w:val="22"/>
          <w:lang w:eastAsia="en-GB"/>
        </w:rPr>
        <w:t> </w:t>
      </w:r>
    </w:p>
    <w:p w14:paraId="1211C573" w14:textId="77777777" w:rsidR="003F57BE" w:rsidRPr="00CF74FC" w:rsidRDefault="003F57BE" w:rsidP="003F57BE">
      <w:pPr>
        <w:rPr>
          <w:rFonts w:ascii="Arial" w:eastAsia="Times New Roman" w:hAnsi="Arial" w:cs="Arial"/>
          <w:sz w:val="22"/>
          <w:szCs w:val="22"/>
          <w:lang w:eastAsia="en-GB"/>
        </w:rPr>
      </w:pPr>
      <w:r w:rsidRPr="00CF74FC">
        <w:rPr>
          <w:rFonts w:ascii="Arial" w:eastAsia="Times New Roman" w:hAnsi="Arial" w:cs="Arial"/>
          <w:sz w:val="22"/>
          <w:szCs w:val="22"/>
          <w:lang w:eastAsia="en-GB"/>
        </w:rPr>
        <w:lastRenderedPageBreak/>
        <w:t>Contribute to discussions and workshops on topics including diversity and training techniques, building your transferable knowledge.</w:t>
      </w:r>
    </w:p>
    <w:p w14:paraId="4ED09947" w14:textId="77777777" w:rsidR="003F57BE" w:rsidRPr="00CF74FC" w:rsidRDefault="003F57BE" w:rsidP="003F57BE">
      <w:pPr>
        <w:rPr>
          <w:rFonts w:ascii="Arial" w:eastAsia="Times New Roman" w:hAnsi="Arial" w:cs="Arial"/>
          <w:sz w:val="22"/>
          <w:szCs w:val="22"/>
          <w:lang w:eastAsia="en-GB"/>
        </w:rPr>
      </w:pPr>
      <w:r w:rsidRPr="00CF74FC">
        <w:rPr>
          <w:rFonts w:ascii="Arial" w:eastAsia="Times New Roman" w:hAnsi="Arial" w:cs="Arial"/>
          <w:sz w:val="22"/>
          <w:szCs w:val="22"/>
          <w:lang w:eastAsia="en-GB"/>
        </w:rPr>
        <w:t> </w:t>
      </w:r>
    </w:p>
    <w:p w14:paraId="33952417" w14:textId="77777777" w:rsidR="003F57BE" w:rsidRPr="00CF74FC" w:rsidRDefault="003F57BE" w:rsidP="003F57BE">
      <w:pPr>
        <w:rPr>
          <w:rFonts w:ascii="Arial" w:eastAsia="Times New Roman" w:hAnsi="Arial" w:cs="Arial"/>
          <w:sz w:val="22"/>
          <w:szCs w:val="22"/>
          <w:lang w:eastAsia="en-GB"/>
        </w:rPr>
      </w:pPr>
      <w:r w:rsidRPr="00CF74FC">
        <w:rPr>
          <w:rFonts w:ascii="Arial" w:eastAsia="Times New Roman" w:hAnsi="Arial" w:cs="Arial"/>
          <w:sz w:val="22"/>
          <w:szCs w:val="22"/>
          <w:lang w:eastAsia="en-GB"/>
        </w:rPr>
        <w:t>Be exposed to the latest technologies, helping to keep you up to date with advances in your area of work.</w:t>
      </w:r>
    </w:p>
    <w:p w14:paraId="7B966463" w14:textId="77777777" w:rsidR="003F57BE" w:rsidRPr="00CF74FC" w:rsidRDefault="003F57BE" w:rsidP="003F57BE">
      <w:pPr>
        <w:rPr>
          <w:rFonts w:ascii="Arial" w:eastAsia="Times New Roman" w:hAnsi="Arial" w:cs="Arial"/>
          <w:sz w:val="22"/>
          <w:szCs w:val="22"/>
          <w:lang w:eastAsia="en-GB"/>
        </w:rPr>
      </w:pPr>
      <w:r w:rsidRPr="00CF74FC">
        <w:rPr>
          <w:rFonts w:ascii="Arial" w:eastAsia="Times New Roman" w:hAnsi="Arial" w:cs="Arial"/>
          <w:sz w:val="22"/>
          <w:szCs w:val="22"/>
          <w:lang w:eastAsia="en-GB"/>
        </w:rPr>
        <w:t> </w:t>
      </w:r>
    </w:p>
    <w:p w14:paraId="53962898" w14:textId="77777777" w:rsidR="003F57BE" w:rsidRPr="00CF74FC" w:rsidRDefault="003F57BE" w:rsidP="003F57BE">
      <w:pPr>
        <w:rPr>
          <w:rFonts w:ascii="Arial" w:eastAsia="Times New Roman" w:hAnsi="Arial" w:cs="Arial"/>
          <w:sz w:val="22"/>
          <w:szCs w:val="22"/>
          <w:lang w:eastAsia="en-GB"/>
        </w:rPr>
      </w:pPr>
      <w:r w:rsidRPr="00CF74FC">
        <w:rPr>
          <w:rFonts w:ascii="Arial" w:eastAsia="Times New Roman" w:hAnsi="Arial" w:cs="Arial"/>
          <w:sz w:val="22"/>
          <w:szCs w:val="22"/>
          <w:lang w:eastAsia="en-GB"/>
        </w:rPr>
        <w:t>Share experiences with other attendees from your sector at similar career stages (including for early career attendees, an extensive programme of events organised by the European Young Chemist’s Network).</w:t>
      </w:r>
    </w:p>
    <w:p w14:paraId="42A02829" w14:textId="77777777" w:rsidR="003F57BE" w:rsidRPr="00CF74FC" w:rsidRDefault="003F57BE" w:rsidP="003F57BE">
      <w:pPr>
        <w:rPr>
          <w:rFonts w:ascii="Arial" w:eastAsia="Times New Roman" w:hAnsi="Arial" w:cs="Arial"/>
          <w:sz w:val="22"/>
          <w:szCs w:val="22"/>
          <w:lang w:eastAsia="en-GB"/>
        </w:rPr>
      </w:pPr>
      <w:r w:rsidRPr="00CF74FC">
        <w:rPr>
          <w:rFonts w:ascii="Arial" w:eastAsia="Times New Roman" w:hAnsi="Arial" w:cs="Arial"/>
          <w:sz w:val="22"/>
          <w:szCs w:val="22"/>
          <w:lang w:eastAsia="en-GB"/>
        </w:rPr>
        <w:t> </w:t>
      </w:r>
    </w:p>
    <w:p w14:paraId="153177AD" w14:textId="3D7CC155" w:rsidR="003F57BE" w:rsidRPr="00CF74FC" w:rsidRDefault="003F57BE" w:rsidP="003F57BE">
      <w:pPr>
        <w:rPr>
          <w:rFonts w:ascii="Arial" w:eastAsia="Times New Roman" w:hAnsi="Arial" w:cs="Arial"/>
          <w:sz w:val="22"/>
          <w:szCs w:val="22"/>
          <w:lang w:eastAsia="en-GB"/>
        </w:rPr>
      </w:pPr>
      <w:r w:rsidRPr="00CF74FC">
        <w:rPr>
          <w:rFonts w:ascii="Arial" w:eastAsia="Times New Roman" w:hAnsi="Arial" w:cs="Arial"/>
          <w:b/>
          <w:sz w:val="22"/>
          <w:szCs w:val="22"/>
          <w:lang w:eastAsia="en-GB"/>
        </w:rPr>
        <w:t>The deadline for online registration is 9 August</w:t>
      </w:r>
      <w:r w:rsidRPr="00CF74FC">
        <w:rPr>
          <w:rFonts w:ascii="Arial" w:eastAsia="Times New Roman" w:hAnsi="Arial" w:cs="Arial"/>
          <w:sz w:val="22"/>
          <w:szCs w:val="22"/>
          <w:lang w:eastAsia="en-GB"/>
        </w:rPr>
        <w:t xml:space="preserve">. As well as full congress registrations, one-day places are available. See the booking information for details of the </w:t>
      </w:r>
      <w:hyperlink r:id="rId9" w:history="1">
        <w:r w:rsidRPr="003F57BE">
          <w:rPr>
            <w:rStyle w:val="Hyperlink"/>
            <w:rFonts w:ascii="Arial" w:eastAsia="Times New Roman" w:hAnsi="Arial" w:cs="Arial"/>
            <w:sz w:val="22"/>
            <w:szCs w:val="22"/>
            <w:lang w:eastAsia="en-GB"/>
          </w:rPr>
          <w:t>extended early bird rate for one-day registrations</w:t>
        </w:r>
      </w:hyperlink>
      <w:r w:rsidRPr="00CF74FC">
        <w:rPr>
          <w:rFonts w:ascii="Arial" w:eastAsia="Times New Roman" w:hAnsi="Arial" w:cs="Arial"/>
          <w:sz w:val="22"/>
          <w:szCs w:val="22"/>
          <w:lang w:eastAsia="en-GB"/>
        </w:rPr>
        <w:t xml:space="preserve">. Don’t miss this chance to </w:t>
      </w:r>
      <w:r>
        <w:rPr>
          <w:rFonts w:ascii="Arial" w:eastAsia="Times New Roman" w:hAnsi="Arial" w:cs="Arial"/>
          <w:sz w:val="22"/>
          <w:szCs w:val="22"/>
          <w:lang w:eastAsia="en-GB"/>
        </w:rPr>
        <w:t>book</w:t>
      </w:r>
      <w:r w:rsidRPr="00CF74FC">
        <w:rPr>
          <w:rFonts w:ascii="Arial" w:eastAsia="Times New Roman" w:hAnsi="Arial" w:cs="Arial"/>
          <w:sz w:val="22"/>
          <w:szCs w:val="22"/>
          <w:lang w:eastAsia="en-GB"/>
        </w:rPr>
        <w:t xml:space="preserve"> your place at the Congress.</w:t>
      </w:r>
    </w:p>
    <w:p w14:paraId="272AFE76" w14:textId="77777777" w:rsidR="003F57BE" w:rsidRPr="003F57BE" w:rsidRDefault="003F57BE" w:rsidP="003F57BE">
      <w:pPr>
        <w:contextualSpacing/>
        <w:rPr>
          <w:rFonts w:ascii="Arial" w:eastAsia="Times New Roman" w:hAnsi="Arial" w:cs="Arial"/>
          <w:color w:val="000000"/>
          <w:sz w:val="22"/>
          <w:szCs w:val="22"/>
          <w:lang w:eastAsia="en-GB"/>
        </w:rPr>
      </w:pPr>
    </w:p>
    <w:p w14:paraId="3C3EF092" w14:textId="25C8E5F7" w:rsidR="0070164A" w:rsidRPr="007B3A3F" w:rsidRDefault="0070164A" w:rsidP="003F57BE">
      <w:pPr>
        <w:contextualSpacing/>
        <w:rPr>
          <w:rFonts w:ascii="Arial" w:eastAsia="Times New Roman" w:hAnsi="Arial" w:cs="Arial"/>
          <w:b/>
          <w:bCs/>
          <w:color w:val="0070C0"/>
          <w:sz w:val="22"/>
          <w:szCs w:val="22"/>
          <w:lang w:eastAsia="en-GB"/>
        </w:rPr>
      </w:pPr>
      <w:r w:rsidRPr="003F57BE">
        <w:rPr>
          <w:rFonts w:ascii="Arial" w:eastAsia="Times New Roman" w:hAnsi="Arial" w:cs="Arial"/>
          <w:color w:val="000000"/>
          <w:sz w:val="22"/>
          <w:szCs w:val="22"/>
          <w:lang w:eastAsia="en-GB"/>
        </w:rPr>
        <w:t>We</w:t>
      </w:r>
      <w:r w:rsidR="004B7781" w:rsidRPr="003F57BE">
        <w:rPr>
          <w:rFonts w:ascii="Arial" w:eastAsia="Times New Roman" w:hAnsi="Arial" w:cs="Arial"/>
          <w:color w:val="000000"/>
          <w:sz w:val="22"/>
          <w:szCs w:val="22"/>
          <w:lang w:eastAsia="en-GB"/>
        </w:rPr>
        <w:t>’re</w:t>
      </w:r>
      <w:r w:rsidRPr="003F57BE">
        <w:rPr>
          <w:rFonts w:ascii="Arial" w:eastAsia="Times New Roman" w:hAnsi="Arial" w:cs="Arial"/>
          <w:color w:val="000000"/>
          <w:sz w:val="22"/>
          <w:szCs w:val="22"/>
          <w:lang w:eastAsia="en-GB"/>
        </w:rPr>
        <w:t xml:space="preserve"> look</w:t>
      </w:r>
      <w:r w:rsidR="004B7781" w:rsidRPr="003F57BE">
        <w:rPr>
          <w:rFonts w:ascii="Arial" w:eastAsia="Times New Roman" w:hAnsi="Arial" w:cs="Arial"/>
          <w:color w:val="000000"/>
          <w:sz w:val="22"/>
          <w:szCs w:val="22"/>
          <w:lang w:eastAsia="en-GB"/>
        </w:rPr>
        <w:t>ing</w:t>
      </w:r>
      <w:r w:rsidRPr="003F57BE">
        <w:rPr>
          <w:rFonts w:ascii="Arial" w:eastAsia="Times New Roman" w:hAnsi="Arial" w:cs="Arial"/>
          <w:color w:val="000000"/>
          <w:sz w:val="22"/>
          <w:szCs w:val="22"/>
          <w:lang w:eastAsia="en-GB"/>
        </w:rPr>
        <w:t xml:space="preserve"> forward to welcoming you</w:t>
      </w:r>
      <w:r w:rsidRPr="003F57BE">
        <w:rPr>
          <w:rFonts w:ascii="Arial" w:eastAsia="Times New Roman" w:hAnsi="Arial" w:cs="Arial"/>
          <w:color w:val="000000" w:themeColor="text1"/>
          <w:sz w:val="22"/>
          <w:szCs w:val="22"/>
          <w:lang w:eastAsia="en-GB"/>
        </w:rPr>
        <w:t xml:space="preserve"> to </w:t>
      </w:r>
      <w:r w:rsidR="004B7781" w:rsidRPr="003F57BE">
        <w:rPr>
          <w:rFonts w:ascii="Arial" w:eastAsia="Times New Roman" w:hAnsi="Arial" w:cs="Arial"/>
          <w:color w:val="000000" w:themeColor="text1"/>
          <w:sz w:val="22"/>
          <w:szCs w:val="22"/>
          <w:lang w:eastAsia="en-GB"/>
        </w:rPr>
        <w:t>Liverpool this August.</w:t>
      </w:r>
      <w:r w:rsidRPr="003F57BE">
        <w:rPr>
          <w:rFonts w:ascii="Arial" w:eastAsia="Times New Roman" w:hAnsi="Arial" w:cs="Arial"/>
          <w:color w:val="000000"/>
          <w:sz w:val="22"/>
          <w:szCs w:val="22"/>
          <w:lang w:eastAsia="en-GB"/>
        </w:rPr>
        <w:br/>
      </w:r>
    </w:p>
    <w:p w14:paraId="559FEE53" w14:textId="77777777" w:rsidR="0070164A" w:rsidRPr="00C10504" w:rsidRDefault="0070164A" w:rsidP="0070164A">
      <w:pPr>
        <w:rPr>
          <w:rFonts w:ascii="Arial" w:eastAsia="Times New Roman" w:hAnsi="Arial" w:cs="Arial"/>
          <w:color w:val="C00000"/>
          <w:sz w:val="22"/>
          <w:szCs w:val="22"/>
          <w:lang w:eastAsia="en-GB"/>
        </w:rPr>
      </w:pPr>
    </w:p>
    <w:p w14:paraId="7386C575" w14:textId="24628A9C" w:rsidR="0070164A" w:rsidRDefault="0070164A" w:rsidP="0070164A">
      <w:pPr>
        <w:contextualSpacing/>
        <w:rPr>
          <w:rFonts w:ascii="Arial" w:hAnsi="Arial" w:cs="Arial"/>
          <w:sz w:val="22"/>
          <w:szCs w:val="22"/>
        </w:rPr>
      </w:pPr>
      <w:r w:rsidRPr="00C10504">
        <w:rPr>
          <w:rFonts w:ascii="Arial" w:hAnsi="Arial" w:cs="Arial"/>
          <w:sz w:val="22"/>
          <w:szCs w:val="22"/>
        </w:rPr>
        <w:t>Best wishes</w:t>
      </w:r>
    </w:p>
    <w:p w14:paraId="736C4954" w14:textId="710E13DA" w:rsidR="004A7429" w:rsidRDefault="004A7429" w:rsidP="0070164A">
      <w:pPr>
        <w:contextualSpacing/>
        <w:rPr>
          <w:rFonts w:ascii="Arial" w:hAnsi="Arial" w:cs="Arial"/>
          <w:sz w:val="22"/>
          <w:szCs w:val="22"/>
        </w:rPr>
      </w:pPr>
    </w:p>
    <w:p w14:paraId="720227E1" w14:textId="77777777" w:rsidR="00D00135" w:rsidRDefault="00D00135" w:rsidP="00D00135">
      <w:pPr>
        <w:contextualSpacing/>
        <w:rPr>
          <w:rFonts w:ascii="Arial" w:hAnsi="Arial" w:cs="Arial"/>
          <w:b/>
          <w:sz w:val="22"/>
          <w:szCs w:val="22"/>
        </w:rPr>
        <w:sectPr w:rsidR="00D00135" w:rsidSect="00B545E5">
          <w:type w:val="continuous"/>
          <w:pgSz w:w="11900" w:h="16840"/>
          <w:pgMar w:top="1440" w:right="1440" w:bottom="1440" w:left="1440" w:header="720" w:footer="720" w:gutter="0"/>
          <w:cols w:space="720"/>
          <w:docGrid w:linePitch="360"/>
        </w:sectPr>
      </w:pPr>
    </w:p>
    <w:p w14:paraId="3B41821B" w14:textId="1E926A3B" w:rsidR="00D00135" w:rsidRPr="00D00135" w:rsidRDefault="00D00135" w:rsidP="00D00135">
      <w:pPr>
        <w:contextualSpacing/>
        <w:rPr>
          <w:rFonts w:ascii="Arial" w:hAnsi="Arial" w:cs="Arial"/>
          <w:b/>
          <w:sz w:val="22"/>
          <w:szCs w:val="22"/>
        </w:rPr>
      </w:pPr>
      <w:r w:rsidRPr="00D00135">
        <w:rPr>
          <w:rFonts w:ascii="Arial" w:hAnsi="Arial" w:cs="Arial"/>
          <w:b/>
          <w:sz w:val="22"/>
          <w:szCs w:val="22"/>
        </w:rPr>
        <w:t xml:space="preserve">Bengt </w:t>
      </w:r>
      <w:proofErr w:type="spellStart"/>
      <w:r w:rsidRPr="00D00135">
        <w:rPr>
          <w:rFonts w:ascii="Arial" w:hAnsi="Arial" w:cs="Arial"/>
          <w:b/>
          <w:sz w:val="22"/>
          <w:szCs w:val="22"/>
        </w:rPr>
        <w:t>Nordén</w:t>
      </w:r>
      <w:proofErr w:type="spellEnd"/>
      <w:r w:rsidRPr="00D00135">
        <w:rPr>
          <w:rFonts w:ascii="Arial" w:hAnsi="Arial" w:cs="Arial"/>
          <w:b/>
          <w:sz w:val="22"/>
          <w:szCs w:val="22"/>
        </w:rPr>
        <w:t xml:space="preserve"> </w:t>
      </w:r>
    </w:p>
    <w:p w14:paraId="5B2919E0" w14:textId="77777777" w:rsidR="00D00135" w:rsidRPr="00D00135" w:rsidRDefault="00D00135" w:rsidP="00D00135">
      <w:pPr>
        <w:contextualSpacing/>
        <w:rPr>
          <w:rFonts w:ascii="Arial" w:hAnsi="Arial" w:cs="Arial"/>
          <w:b/>
          <w:sz w:val="22"/>
          <w:szCs w:val="22"/>
        </w:rPr>
      </w:pPr>
      <w:r w:rsidRPr="00D00135">
        <w:rPr>
          <w:rFonts w:ascii="Arial" w:hAnsi="Arial" w:cs="Arial"/>
          <w:b/>
          <w:sz w:val="22"/>
          <w:szCs w:val="22"/>
        </w:rPr>
        <w:t xml:space="preserve">7th </w:t>
      </w:r>
      <w:proofErr w:type="spellStart"/>
      <w:r w:rsidRPr="00D00135">
        <w:rPr>
          <w:rFonts w:ascii="Arial" w:hAnsi="Arial" w:cs="Arial"/>
          <w:b/>
          <w:sz w:val="22"/>
          <w:szCs w:val="22"/>
        </w:rPr>
        <w:t>EuCheMS</w:t>
      </w:r>
      <w:proofErr w:type="spellEnd"/>
      <w:r w:rsidRPr="00D00135">
        <w:rPr>
          <w:rFonts w:ascii="Arial" w:hAnsi="Arial" w:cs="Arial"/>
          <w:b/>
          <w:sz w:val="22"/>
          <w:szCs w:val="22"/>
        </w:rPr>
        <w:t xml:space="preserve"> Congress scientific committee chair</w:t>
      </w:r>
      <w:r w:rsidRPr="00D00135">
        <w:rPr>
          <w:rFonts w:ascii="Arial" w:hAnsi="Arial" w:cs="Arial"/>
          <w:b/>
          <w:sz w:val="22"/>
          <w:szCs w:val="22"/>
        </w:rPr>
        <w:tab/>
      </w:r>
    </w:p>
    <w:p w14:paraId="52D29EEF" w14:textId="77777777" w:rsidR="00D00135" w:rsidRPr="00D00135" w:rsidRDefault="00D00135" w:rsidP="00D00135">
      <w:pPr>
        <w:contextualSpacing/>
        <w:rPr>
          <w:rFonts w:ascii="Arial" w:hAnsi="Arial" w:cs="Arial"/>
          <w:b/>
          <w:sz w:val="22"/>
          <w:szCs w:val="22"/>
        </w:rPr>
      </w:pPr>
      <w:r w:rsidRPr="00D00135">
        <w:rPr>
          <w:rFonts w:ascii="Arial" w:hAnsi="Arial" w:cs="Arial"/>
          <w:b/>
          <w:sz w:val="22"/>
          <w:szCs w:val="22"/>
        </w:rPr>
        <w:t>Tom Brown</w:t>
      </w:r>
    </w:p>
    <w:p w14:paraId="441C78C6" w14:textId="75281AA0" w:rsidR="00D00135" w:rsidRPr="00D00135" w:rsidRDefault="00D00135" w:rsidP="00D00135">
      <w:pPr>
        <w:contextualSpacing/>
        <w:rPr>
          <w:rFonts w:ascii="Arial" w:hAnsi="Arial" w:cs="Arial"/>
          <w:b/>
          <w:sz w:val="22"/>
          <w:szCs w:val="22"/>
        </w:rPr>
      </w:pPr>
      <w:r w:rsidRPr="00D00135">
        <w:rPr>
          <w:rFonts w:ascii="Arial" w:hAnsi="Arial" w:cs="Arial"/>
          <w:b/>
          <w:sz w:val="22"/>
          <w:szCs w:val="22"/>
        </w:rPr>
        <w:t xml:space="preserve">7th </w:t>
      </w:r>
      <w:proofErr w:type="spellStart"/>
      <w:r w:rsidRPr="00D00135">
        <w:rPr>
          <w:rFonts w:ascii="Arial" w:hAnsi="Arial" w:cs="Arial"/>
          <w:b/>
          <w:sz w:val="22"/>
          <w:szCs w:val="22"/>
        </w:rPr>
        <w:t>EuCheMS</w:t>
      </w:r>
      <w:proofErr w:type="spellEnd"/>
      <w:r w:rsidRPr="00D00135">
        <w:rPr>
          <w:rFonts w:ascii="Arial" w:hAnsi="Arial" w:cs="Arial"/>
          <w:b/>
          <w:sz w:val="22"/>
          <w:szCs w:val="22"/>
        </w:rPr>
        <w:t xml:space="preserve"> Congress scientific committee co-chair</w:t>
      </w:r>
    </w:p>
    <w:p w14:paraId="1ED49D9B" w14:textId="77777777" w:rsidR="00D00135" w:rsidRDefault="00D00135" w:rsidP="0070164A">
      <w:pPr>
        <w:contextualSpacing/>
        <w:rPr>
          <w:rFonts w:ascii="Arial" w:hAnsi="Arial" w:cs="Arial"/>
          <w:sz w:val="22"/>
          <w:szCs w:val="22"/>
        </w:rPr>
        <w:sectPr w:rsidR="00D00135" w:rsidSect="00D00135">
          <w:type w:val="continuous"/>
          <w:pgSz w:w="11900" w:h="16840"/>
          <w:pgMar w:top="1440" w:right="1440" w:bottom="1440" w:left="1440" w:header="720" w:footer="720" w:gutter="0"/>
          <w:cols w:num="2" w:space="720"/>
          <w:docGrid w:linePitch="360"/>
        </w:sectPr>
      </w:pPr>
    </w:p>
    <w:p w14:paraId="448902DF" w14:textId="57C0E9C2" w:rsidR="004A7429" w:rsidRPr="00C10504" w:rsidRDefault="004A7429" w:rsidP="0070164A">
      <w:pPr>
        <w:contextualSpacing/>
        <w:rPr>
          <w:rFonts w:ascii="Arial" w:hAnsi="Arial" w:cs="Arial"/>
          <w:sz w:val="22"/>
          <w:szCs w:val="22"/>
        </w:rPr>
      </w:pPr>
    </w:p>
    <w:p w14:paraId="6A6949B0" w14:textId="77777777" w:rsidR="00B545E5" w:rsidRPr="00C10504" w:rsidRDefault="00B545E5" w:rsidP="0070164A">
      <w:pPr>
        <w:contextualSpacing/>
        <w:rPr>
          <w:rFonts w:ascii="Arial" w:hAnsi="Arial" w:cs="Arial"/>
          <w:sz w:val="22"/>
          <w:szCs w:val="22"/>
        </w:rPr>
      </w:pPr>
    </w:p>
    <w:p w14:paraId="462E6741" w14:textId="5D410839" w:rsidR="004E5165" w:rsidRPr="003F3F2D" w:rsidRDefault="004E5165">
      <w:pPr>
        <w:rPr>
          <w:rFonts w:ascii="Arial" w:hAnsi="Arial" w:cs="Arial"/>
          <w:b/>
          <w:color w:val="FF0000"/>
          <w:sz w:val="22"/>
          <w:szCs w:val="22"/>
        </w:rPr>
      </w:pPr>
      <w:r>
        <w:rPr>
          <w:rFonts w:ascii="Arial" w:hAnsi="Arial" w:cs="Arial"/>
          <w:b/>
          <w:noProof/>
          <w:color w:val="FF0000"/>
          <w:sz w:val="22"/>
          <w:szCs w:val="22"/>
          <w:lang w:eastAsia="en-GB"/>
        </w:rPr>
        <w:drawing>
          <wp:inline distT="0" distB="0" distL="0" distR="0" wp14:anchorId="22E56BCB" wp14:editId="22D2F1F1">
            <wp:extent cx="5727700" cy="95631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M-037-17_EuCheMS 2018_email Footer Left_450px x 75px_WEB.jpg"/>
                    <pic:cNvPicPr/>
                  </pic:nvPicPr>
                  <pic:blipFill>
                    <a:blip r:embed="rId10">
                      <a:extLst>
                        <a:ext uri="{28A0092B-C50C-407E-A947-70E740481C1C}">
                          <a14:useLocalDpi xmlns:a14="http://schemas.microsoft.com/office/drawing/2010/main" val="0"/>
                        </a:ext>
                      </a:extLst>
                    </a:blip>
                    <a:stretch>
                      <a:fillRect/>
                    </a:stretch>
                  </pic:blipFill>
                  <pic:spPr>
                    <a:xfrm>
                      <a:off x="0" y="0"/>
                      <a:ext cx="5727700" cy="956310"/>
                    </a:xfrm>
                    <a:prstGeom prst="rect">
                      <a:avLst/>
                    </a:prstGeom>
                  </pic:spPr>
                </pic:pic>
              </a:graphicData>
            </a:graphic>
          </wp:inline>
        </w:drawing>
      </w:r>
    </w:p>
    <w:sectPr w:rsidR="004E5165" w:rsidRPr="003F3F2D" w:rsidSect="00B545E5">
      <w:type w:val="continuous"/>
      <w:pgSz w:w="11900" w:h="16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09778A"/>
    <w:multiLevelType w:val="multilevel"/>
    <w:tmpl w:val="96BAD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B372834"/>
    <w:multiLevelType w:val="hybridMultilevel"/>
    <w:tmpl w:val="26829E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C180826"/>
    <w:multiLevelType w:val="hybridMultilevel"/>
    <w:tmpl w:val="7F14AB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5F1"/>
    <w:rsid w:val="000354AF"/>
    <w:rsid w:val="00073911"/>
    <w:rsid w:val="000D3686"/>
    <w:rsid w:val="00112656"/>
    <w:rsid w:val="00126506"/>
    <w:rsid w:val="00135660"/>
    <w:rsid w:val="00141FA9"/>
    <w:rsid w:val="001B744E"/>
    <w:rsid w:val="001C6AC1"/>
    <w:rsid w:val="001E4C02"/>
    <w:rsid w:val="002475F1"/>
    <w:rsid w:val="00262D8B"/>
    <w:rsid w:val="00266F63"/>
    <w:rsid w:val="002966A3"/>
    <w:rsid w:val="002C66F0"/>
    <w:rsid w:val="003C5047"/>
    <w:rsid w:val="003F3F2D"/>
    <w:rsid w:val="003F57BE"/>
    <w:rsid w:val="0040138D"/>
    <w:rsid w:val="004038EC"/>
    <w:rsid w:val="004A7429"/>
    <w:rsid w:val="004B7781"/>
    <w:rsid w:val="004C6E9C"/>
    <w:rsid w:val="004D16AA"/>
    <w:rsid w:val="004E5165"/>
    <w:rsid w:val="00521E4C"/>
    <w:rsid w:val="0054156E"/>
    <w:rsid w:val="005B2534"/>
    <w:rsid w:val="005C6757"/>
    <w:rsid w:val="00615FB6"/>
    <w:rsid w:val="00616BF3"/>
    <w:rsid w:val="00640099"/>
    <w:rsid w:val="00646019"/>
    <w:rsid w:val="00667D5D"/>
    <w:rsid w:val="006E212D"/>
    <w:rsid w:val="006F7244"/>
    <w:rsid w:val="0070164A"/>
    <w:rsid w:val="00776B90"/>
    <w:rsid w:val="0078338B"/>
    <w:rsid w:val="007B3A3F"/>
    <w:rsid w:val="007B4FAB"/>
    <w:rsid w:val="007D4109"/>
    <w:rsid w:val="007E4DBE"/>
    <w:rsid w:val="00855E93"/>
    <w:rsid w:val="008949C0"/>
    <w:rsid w:val="009456DD"/>
    <w:rsid w:val="0095535F"/>
    <w:rsid w:val="009573D2"/>
    <w:rsid w:val="009B2D3A"/>
    <w:rsid w:val="009B3EB5"/>
    <w:rsid w:val="00A52D42"/>
    <w:rsid w:val="00AD1478"/>
    <w:rsid w:val="00AF20A7"/>
    <w:rsid w:val="00B17E87"/>
    <w:rsid w:val="00B3441C"/>
    <w:rsid w:val="00B351B0"/>
    <w:rsid w:val="00B545E5"/>
    <w:rsid w:val="00B63B11"/>
    <w:rsid w:val="00BE08C0"/>
    <w:rsid w:val="00C00FE2"/>
    <w:rsid w:val="00C10504"/>
    <w:rsid w:val="00D00135"/>
    <w:rsid w:val="00D95AB0"/>
    <w:rsid w:val="00DF4641"/>
    <w:rsid w:val="00EA1C77"/>
    <w:rsid w:val="00EC1F1C"/>
    <w:rsid w:val="00ED2932"/>
    <w:rsid w:val="00F70550"/>
    <w:rsid w:val="00F921DE"/>
    <w:rsid w:val="00FE52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BE894"/>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475F1"/>
    <w:pPr>
      <w:spacing w:before="100" w:beforeAutospacing="1" w:after="100" w:afterAutospacing="1"/>
    </w:pPr>
    <w:rPr>
      <w:rFonts w:ascii="Times New Roman" w:hAnsi="Times New Roman" w:cs="Times New Roman"/>
      <w:lang w:val="en-US"/>
    </w:rPr>
  </w:style>
  <w:style w:type="character" w:customStyle="1" w:styleId="apple-converted-space">
    <w:name w:val="apple-converted-space"/>
    <w:basedOn w:val="DefaultParagraphFont"/>
    <w:rsid w:val="002475F1"/>
  </w:style>
  <w:style w:type="character" w:styleId="Hyperlink">
    <w:name w:val="Hyperlink"/>
    <w:basedOn w:val="DefaultParagraphFont"/>
    <w:uiPriority w:val="99"/>
    <w:unhideWhenUsed/>
    <w:rsid w:val="002475F1"/>
    <w:rPr>
      <w:color w:val="0000FF"/>
      <w:u w:val="single"/>
    </w:rPr>
  </w:style>
  <w:style w:type="character" w:styleId="FollowedHyperlink">
    <w:name w:val="FollowedHyperlink"/>
    <w:basedOn w:val="DefaultParagraphFont"/>
    <w:uiPriority w:val="99"/>
    <w:semiHidden/>
    <w:unhideWhenUsed/>
    <w:rsid w:val="002475F1"/>
    <w:rPr>
      <w:color w:val="954F72" w:themeColor="followedHyperlink"/>
      <w:u w:val="single"/>
    </w:rPr>
  </w:style>
  <w:style w:type="character" w:styleId="CommentReference">
    <w:name w:val="annotation reference"/>
    <w:basedOn w:val="DefaultParagraphFont"/>
    <w:uiPriority w:val="99"/>
    <w:semiHidden/>
    <w:unhideWhenUsed/>
    <w:rsid w:val="0070164A"/>
    <w:rPr>
      <w:sz w:val="18"/>
      <w:szCs w:val="18"/>
    </w:rPr>
  </w:style>
  <w:style w:type="paragraph" w:styleId="CommentText">
    <w:name w:val="annotation text"/>
    <w:basedOn w:val="Normal"/>
    <w:link w:val="CommentTextChar"/>
    <w:uiPriority w:val="99"/>
    <w:semiHidden/>
    <w:unhideWhenUsed/>
    <w:rsid w:val="0070164A"/>
  </w:style>
  <w:style w:type="character" w:customStyle="1" w:styleId="CommentTextChar">
    <w:name w:val="Comment Text Char"/>
    <w:basedOn w:val="DefaultParagraphFont"/>
    <w:link w:val="CommentText"/>
    <w:uiPriority w:val="99"/>
    <w:semiHidden/>
    <w:rsid w:val="0070164A"/>
    <w:rPr>
      <w:lang w:val="en-GB"/>
    </w:rPr>
  </w:style>
  <w:style w:type="paragraph" w:styleId="CommentSubject">
    <w:name w:val="annotation subject"/>
    <w:basedOn w:val="CommentText"/>
    <w:next w:val="CommentText"/>
    <w:link w:val="CommentSubjectChar"/>
    <w:uiPriority w:val="99"/>
    <w:semiHidden/>
    <w:unhideWhenUsed/>
    <w:rsid w:val="0070164A"/>
    <w:rPr>
      <w:b/>
      <w:bCs/>
      <w:sz w:val="20"/>
      <w:szCs w:val="20"/>
    </w:rPr>
  </w:style>
  <w:style w:type="character" w:customStyle="1" w:styleId="CommentSubjectChar">
    <w:name w:val="Comment Subject Char"/>
    <w:basedOn w:val="CommentTextChar"/>
    <w:link w:val="CommentSubject"/>
    <w:uiPriority w:val="99"/>
    <w:semiHidden/>
    <w:rsid w:val="0070164A"/>
    <w:rPr>
      <w:b/>
      <w:bCs/>
      <w:sz w:val="20"/>
      <w:szCs w:val="20"/>
      <w:lang w:val="en-GB"/>
    </w:rPr>
  </w:style>
  <w:style w:type="paragraph" w:styleId="BalloonText">
    <w:name w:val="Balloon Text"/>
    <w:basedOn w:val="Normal"/>
    <w:link w:val="BalloonTextChar"/>
    <w:uiPriority w:val="99"/>
    <w:semiHidden/>
    <w:unhideWhenUsed/>
    <w:rsid w:val="0070164A"/>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70164A"/>
    <w:rPr>
      <w:rFonts w:ascii="Times New Roman" w:hAnsi="Times New Roman" w:cs="Times New Roman"/>
      <w:sz w:val="18"/>
      <w:szCs w:val="18"/>
      <w:lang w:val="en-GB"/>
    </w:rPr>
  </w:style>
  <w:style w:type="paragraph" w:styleId="ListParagraph">
    <w:name w:val="List Paragraph"/>
    <w:basedOn w:val="Normal"/>
    <w:uiPriority w:val="34"/>
    <w:qFormat/>
    <w:rsid w:val="0070164A"/>
    <w:pPr>
      <w:spacing w:after="160"/>
      <w:ind w:left="720"/>
      <w:contextualSpacing/>
    </w:pPr>
    <w:rPr>
      <w:rFonts w:ascii="Arial" w:hAnsi="Arial" w:cs="Arial"/>
      <w:sz w:val="22"/>
      <w:szCs w:val="22"/>
    </w:rPr>
  </w:style>
  <w:style w:type="table" w:styleId="TableGrid">
    <w:name w:val="Table Grid"/>
    <w:basedOn w:val="TableNormal"/>
    <w:uiPriority w:val="59"/>
    <w:rsid w:val="0070164A"/>
    <w:rPr>
      <w:rFonts w:ascii="Arial" w:hAnsi="Arial"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70164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582745">
      <w:bodyDiv w:val="1"/>
      <w:marLeft w:val="0"/>
      <w:marRight w:val="0"/>
      <w:marTop w:val="0"/>
      <w:marBottom w:val="0"/>
      <w:divBdr>
        <w:top w:val="none" w:sz="0" w:space="0" w:color="auto"/>
        <w:left w:val="none" w:sz="0" w:space="0" w:color="auto"/>
        <w:bottom w:val="none" w:sz="0" w:space="0" w:color="auto"/>
        <w:right w:val="none" w:sz="0" w:space="0" w:color="auto"/>
      </w:divBdr>
    </w:div>
    <w:div w:id="472255929">
      <w:bodyDiv w:val="1"/>
      <w:marLeft w:val="0"/>
      <w:marRight w:val="0"/>
      <w:marTop w:val="0"/>
      <w:marBottom w:val="0"/>
      <w:divBdr>
        <w:top w:val="none" w:sz="0" w:space="0" w:color="auto"/>
        <w:left w:val="none" w:sz="0" w:space="0" w:color="auto"/>
        <w:bottom w:val="none" w:sz="0" w:space="0" w:color="auto"/>
        <w:right w:val="none" w:sz="0" w:space="0" w:color="auto"/>
      </w:divBdr>
    </w:div>
    <w:div w:id="1061902269">
      <w:bodyDiv w:val="1"/>
      <w:marLeft w:val="0"/>
      <w:marRight w:val="0"/>
      <w:marTop w:val="0"/>
      <w:marBottom w:val="0"/>
      <w:divBdr>
        <w:top w:val="none" w:sz="0" w:space="0" w:color="auto"/>
        <w:left w:val="none" w:sz="0" w:space="0" w:color="auto"/>
        <w:bottom w:val="none" w:sz="0" w:space="0" w:color="auto"/>
        <w:right w:val="none" w:sz="0" w:space="0" w:color="auto"/>
      </w:divBdr>
    </w:div>
    <w:div w:id="1152019826">
      <w:bodyDiv w:val="1"/>
      <w:marLeft w:val="0"/>
      <w:marRight w:val="0"/>
      <w:marTop w:val="0"/>
      <w:marBottom w:val="0"/>
      <w:divBdr>
        <w:top w:val="none" w:sz="0" w:space="0" w:color="auto"/>
        <w:left w:val="none" w:sz="0" w:space="0" w:color="auto"/>
        <w:bottom w:val="none" w:sz="0" w:space="0" w:color="auto"/>
        <w:right w:val="none" w:sz="0" w:space="0" w:color="auto"/>
      </w:divBdr>
    </w:div>
    <w:div w:id="1345402222">
      <w:bodyDiv w:val="1"/>
      <w:marLeft w:val="0"/>
      <w:marRight w:val="0"/>
      <w:marTop w:val="0"/>
      <w:marBottom w:val="0"/>
      <w:divBdr>
        <w:top w:val="none" w:sz="0" w:space="0" w:color="auto"/>
        <w:left w:val="none" w:sz="0" w:space="0" w:color="auto"/>
        <w:bottom w:val="none" w:sz="0" w:space="0" w:color="auto"/>
        <w:right w:val="none" w:sz="0" w:space="0" w:color="auto"/>
      </w:divBdr>
    </w:div>
    <w:div w:id="1346784858">
      <w:bodyDiv w:val="1"/>
      <w:marLeft w:val="0"/>
      <w:marRight w:val="0"/>
      <w:marTop w:val="0"/>
      <w:marBottom w:val="0"/>
      <w:divBdr>
        <w:top w:val="none" w:sz="0" w:space="0" w:color="auto"/>
        <w:left w:val="none" w:sz="0" w:space="0" w:color="auto"/>
        <w:bottom w:val="none" w:sz="0" w:space="0" w:color="auto"/>
        <w:right w:val="none" w:sz="0" w:space="0" w:color="auto"/>
      </w:divBdr>
    </w:div>
    <w:div w:id="1644237583">
      <w:bodyDiv w:val="1"/>
      <w:marLeft w:val="0"/>
      <w:marRight w:val="0"/>
      <w:marTop w:val="0"/>
      <w:marBottom w:val="0"/>
      <w:divBdr>
        <w:top w:val="none" w:sz="0" w:space="0" w:color="auto"/>
        <w:left w:val="none" w:sz="0" w:space="0" w:color="auto"/>
        <w:bottom w:val="none" w:sz="0" w:space="0" w:color="auto"/>
        <w:right w:val="none" w:sz="0" w:space="0" w:color="auto"/>
      </w:divBdr>
    </w:div>
    <w:div w:id="191728322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uchems2018.org/programme/themes/" TargetMode="External"/><Relationship Id="rId3" Type="http://schemas.openxmlformats.org/officeDocument/2006/relationships/settings" Target="settings.xml"/><Relationship Id="rId7" Type="http://schemas.openxmlformats.org/officeDocument/2006/relationships/hyperlink" Target="https://www.euchems2018.org/about-the-congress/registratio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euchems2018.org" TargetMode="External"/><Relationship Id="rId11" Type="http://schemas.openxmlformats.org/officeDocument/2006/relationships/fontTable" Target="fontTable.xml"/><Relationship Id="rId5" Type="http://schemas.openxmlformats.org/officeDocument/2006/relationships/image" Target="media/image1.jpg"/><Relationship Id="rId10" Type="http://schemas.openxmlformats.org/officeDocument/2006/relationships/image" Target="media/image2.jpg"/><Relationship Id="rId4" Type="http://schemas.openxmlformats.org/officeDocument/2006/relationships/webSettings" Target="webSettings.xml"/><Relationship Id="rId9" Type="http://schemas.openxmlformats.org/officeDocument/2006/relationships/hyperlink" Target="https://www.euchems2018.org/about-the-congress/registr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372</Words>
  <Characters>2123</Characters>
  <Application>Microsoft Office Word</Application>
  <DocSecurity>4</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Royal Society of Chemistry</Company>
  <LinksUpToDate>false</LinksUpToDate>
  <CharactersWithSpaces>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Lara Ferrari</dc:creator>
  <cp:keywords/>
  <dc:description/>
  <cp:lastModifiedBy>Rebecca Quine</cp:lastModifiedBy>
  <cp:revision>2</cp:revision>
  <dcterms:created xsi:type="dcterms:W3CDTF">2018-08-02T07:00:00Z</dcterms:created>
  <dcterms:modified xsi:type="dcterms:W3CDTF">2018-08-02T07:00:00Z</dcterms:modified>
</cp:coreProperties>
</file>